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17.webp" ContentType="image/webp"/>
  <Override PartName="/word/media/image18.webp" ContentType="image/webp"/>
  <Override PartName="/word/media/image19.webp" ContentType="image/webp"/>
  <Override PartName="/word/media/image20.webp" ContentType="image/webp"/>
  <Override PartName="/word/media/image21.webp" ContentType="image/webp"/>
  <Override PartName="/word/media/image22.webp" ContentType="image/webp"/>
  <Override PartName="/word/media/image23.webp" ContentType="image/webp"/>
  <Override PartName="/word/media/image24.webp" ContentType="image/webp"/>
  <Override PartName="/word/media/image25.webp" ContentType="image/webp"/>
  <Override PartName="/word/media/image26.webp" ContentType="image/webp"/>
  <Override PartName="/word/media/image27.webp" ContentType="image/webp"/>
  <Override PartName="/word/media/image28.webp" ContentType="image/webp"/>
  <Override PartName="/word/media/image29.webp" ContentType="image/webp"/>
  <Override PartName="/word/media/image30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73B08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0"/>
          <w:szCs w:val="0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sz w:val="0"/>
          <w:szCs w:val="0"/>
          <w:bdr w:val="none" w:color="auto" w:sz="0" w:space="0"/>
          <w:shd w:val="clear" w:fill="F7FFB6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sz w:val="0"/>
          <w:szCs w:val="0"/>
          <w:bdr w:val="none" w:color="auto" w:sz="0" w:space="0"/>
          <w:shd w:val="clear" w:fill="F7FFB6"/>
        </w:rPr>
        <w:t>清新阳光草地 - Sunny Side 清新阳光草地 - Sunny Side</w:t>
      </w:r>
    </w:p>
    <w:p w14:paraId="4228710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2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F92FF"/>
          <w:spacing w:val="0"/>
          <w:sz w:val="9"/>
          <w:szCs w:val="9"/>
        </w:rPr>
      </w:pPr>
      <w:r>
        <w:rPr>
          <w:b/>
          <w:bCs/>
          <w:i w:val="0"/>
          <w:iCs w:val="0"/>
          <w:caps w:val="0"/>
          <w:color w:val="191919"/>
          <w:spacing w:val="0"/>
          <w:sz w:val="48"/>
          <w:szCs w:val="48"/>
          <w:bdr w:val="none" w:color="auto" w:sz="0" w:space="0"/>
          <w:shd w:val="clear" w:fill="F7FFB6"/>
        </w:rPr>
        <w:t>于都县黄麟乡于阳村阳光驿站“以爱为名 炫父一夏”主题活动纪实</w:t>
      </w:r>
    </w:p>
    <w:p w14:paraId="21C26E6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60"/>
          <w:szCs w:val="60"/>
        </w:rPr>
      </w:pPr>
      <w:r>
        <w:rPr>
          <w:rFonts w:hint="eastAsia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BD4"/>
        </w:rPr>
        <w:t>    </w:t>
      </w:r>
      <w:r>
        <w:rPr>
          <w:rFonts w:hint="eastAsia"/>
          <w:i w:val="0"/>
          <w:iCs w:val="0"/>
          <w:caps w:val="0"/>
          <w:color w:val="343643"/>
          <w:spacing w:val="5"/>
          <w:sz w:val="22"/>
          <w:szCs w:val="22"/>
          <w:bdr w:val="none" w:color="auto" w:sz="0" w:space="0"/>
          <w:shd w:val="clear" w:fill="FFFBD4"/>
        </w:rPr>
        <w:t>   为弘扬亲情理念、促进亲子沟通，于都县黄麟乡于阳村阳光驿站于2025年6月15日开展“以爱为名 炫父一夏”父亲节主题活动，面向6-14岁儿童及爸爸、爷爷、外公（重点组织留守和困境儿童参与），通过多元互动传递父爱温度。</w:t>
      </w:r>
    </w:p>
    <w:p w14:paraId="6E18D2B4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3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19DDE1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4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1F67FD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3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DDAF6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BD4"/>
        </w:rPr>
        <w:t>    </w:t>
      </w:r>
      <w:r>
        <w:rPr>
          <w:rFonts w:hint="default"/>
          <w:i w:val="0"/>
          <w:iCs w:val="0"/>
          <w:caps w:val="0"/>
          <w:color w:val="343643"/>
          <w:spacing w:val="5"/>
          <w:sz w:val="21"/>
          <w:szCs w:val="21"/>
          <w:bdr w:val="none" w:color="auto" w:sz="0" w:space="0"/>
          <w:shd w:val="clear" w:fill="FFFBD4"/>
        </w:rPr>
        <w:t>    活动当天，工作人员引导参与者填写签到表，完成信息登记与活动统筹。</w:t>
      </w:r>
    </w:p>
    <w:p w14:paraId="1DC521AB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4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 descr="IMG_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BA58F7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3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1A30CF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46" name="图片 8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915A80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5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 descr="IMG_2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EDF292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2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 descr="IMG_2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48AC2B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4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 descr="IMG_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12BC9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52"/>
          <w:szCs w:val="52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BD4"/>
        </w:rPr>
        <w:t>    </w:t>
      </w:r>
      <w:r>
        <w:rPr>
          <w:rFonts w:hint="default"/>
          <w:i w:val="0"/>
          <w:iCs w:val="0"/>
          <w:caps w:val="0"/>
          <w:color w:val="343643"/>
          <w:spacing w:val="5"/>
          <w:sz w:val="20"/>
          <w:szCs w:val="20"/>
          <w:bdr w:val="none" w:color="auto" w:sz="0" w:space="0"/>
          <w:shd w:val="clear" w:fill="FFFBD4"/>
        </w:rPr>
        <w:t>     活动以温馨的开场舞《小手牵大手》拉开序幕。工作人员向孩子们介绍父亲节的由来后，带领全场共同起舞，邀请在场家长一同参与，现场氛围瞬间被亲情与欢乐填满。</w:t>
      </w:r>
    </w:p>
    <w:p w14:paraId="4E6FE307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3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 descr="IMG_2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2F360F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3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 descr="IMG_2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4DF239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4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 descr="IMG_2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398131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37" name="图片 15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6812AE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5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 descr="IMG_2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287B61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5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 descr="IMG_2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2CD1FE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3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 descr="IMG_2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80FEB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52"/>
          <w:szCs w:val="52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BD4"/>
        </w:rPr>
        <w:t>    </w:t>
      </w:r>
      <w:r>
        <w:rPr>
          <w:rFonts w:hint="default"/>
          <w:i w:val="0"/>
          <w:iCs w:val="0"/>
          <w:caps w:val="0"/>
          <w:color w:val="343643"/>
          <w:spacing w:val="5"/>
          <w:sz w:val="20"/>
          <w:szCs w:val="20"/>
          <w:bdr w:val="none" w:color="auto" w:sz="0" w:space="0"/>
          <w:shd w:val="clear" w:fill="FFFBD4"/>
        </w:rPr>
        <w:t>   随后进入绘本故事环节。工作人员选取《我爸爸》《我的爸爸叫焦尼》等经典绘本，以声情并茂的讲述带领孩子们感受父爱的不同模样。故事结束后，孩子们纷纷分享“爸爸或爷爷、外公的特点”，有的说“爸爸力气大”，有的说“爷爷会修玩具”，童真的话语里满是对长辈的崇拜。</w:t>
      </w:r>
    </w:p>
    <w:p w14:paraId="78D908A9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54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 descr="IMG_2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B03738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49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 descr="IMG_2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9366C1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50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 descr="IMG_2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55FD93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51" name="图片 22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DFF250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52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3" descr="IMG_2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B16093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2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 descr="IMG_2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E864AD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43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 descr="IMG_2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76B880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23" name="图片 26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0588B8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1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 descr="IMG_2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FA0F93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24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8" descr="IMG_2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18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9" descr="IMG_2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E4041F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32" name="图片 30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FF80E5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39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 descr="IMG_2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BF53AB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53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 descr="IMG_2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6C884C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40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 descr="IMG_2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50B34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48"/>
          <w:szCs w:val="48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18"/>
          <w:szCs w:val="18"/>
          <w:bdr w:val="none" w:color="auto" w:sz="0" w:space="0"/>
          <w:shd w:val="clear" w:fill="FFFBD4"/>
        </w:rPr>
        <w:t>     “胡须秀”环节将活动推向高潮。工作人员引导孩子们观察父亲与女性的不同特征，重点聚焦“胡须”这一标志性形象。孩子们发挥想象力，用手工纸、毛线等材料制作“爸爸的胡须”，并在音乐声中进行走秀表演，俏皮的造型与欢快的笑声交织，成为活动中最生动的记忆点。</w:t>
      </w:r>
    </w:p>
    <w:p w14:paraId="788E23C8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41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4" descr="IMG_2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9B073C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60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5" descr="IMG_2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3F0311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58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6" descr="IMG_2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5670B0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3" name="图片 37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7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85ED9F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6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8" descr="IMG_2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F10FF9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1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 descr="IMG_2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9D47B6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4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0" descr="IMG_2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E83218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10" name="图片 41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834B41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13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2" descr="IMG_2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11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4" descr="IMG_2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9E726D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19" name="图片 45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5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846DD8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20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6" descr="IMG_3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22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8" descr="IMG_3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AC012D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7" name="图片 49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9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28C6B9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8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0" descr="IMG_3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B72D3E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9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1" descr="IMG_3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BD2569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121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52" descr="IMG_3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1993D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56"/>
          <w:szCs w:val="56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21"/>
          <w:szCs w:val="21"/>
          <w:bdr w:val="none" w:color="auto" w:sz="0" w:space="0"/>
          <w:shd w:val="clear" w:fill="FFFBD4"/>
        </w:rPr>
        <w:t>         在“超人爸爸文件夹”制作环节，孩子们用彩笔、贴纸等工具，将心中父亲的“超能力”——“会开车”“做美食”“修玩具”“打球厉害”等，逐一绘制在小书中。工作人员穿梭于长桌间，为孩子们提供材料协助与创意指导，墙上的红色标语与专注的身影共同勾勒出乡村教育的温暖图景。</w:t>
      </w:r>
    </w:p>
    <w:p w14:paraId="47C0B8C2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117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53" descr="IMG_3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74FE0C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118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54" descr="IMG_3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EE0B09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119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55" descr="IMG_3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0956BE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5" name="图片 56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6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B25DAB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27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7" descr="IMG_3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9764BE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25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8" descr="IMG_3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A7FB92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26" name="图片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9" descr="IMG_3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722650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2" name="图片 60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0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C708DA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5" name="图片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1" descr="IMG_3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CC324D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120" name="图片 62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2" descr="IMG_3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C0BAB5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122" name="图片 63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63" descr="IMG_3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AB8EF6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6" name="图片 64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4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9BA5AD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14" name="图片 65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5" descr="IMG_3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D994E3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59" name="图片 66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6" descr="IMG_3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4E9C97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89" name="图片 67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67" descr="IMG_3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0799FA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73" name="图片 68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8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79F162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83" name="图片 69" descr="IMG_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9" descr="IMG_3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03807A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65" name="图片 70" descr="IMG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0" descr="IMG_3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F6E652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68" name="图片 71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1" descr="IMG_3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E0D6A0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63" name="图片 72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2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126EA5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78" name="图片 73" descr="IMG_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3" descr="IMG_3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66" name="图片 75" descr="IMG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5" descr="IMG_3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AD4E87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9363710"/>
            <wp:effectExtent l="0" t="0" r="10160" b="8890"/>
            <wp:docPr id="71" name="图片 76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6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AEA285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72" name="图片 77" descr="IMG_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7" descr="IMG_3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80" name="图片 79" descr="IMG_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9" descr="IMG_3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D502B4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61" name="图片 80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80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1AB854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75EF2D5C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0395D494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84" name="图片 84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7A0246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3F22F553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5D5F6D9F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7337EC55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82" name="图片 88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8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147668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771B973C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50D58370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575C0A22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88" name="图片 92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2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CD9DB6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36C3EC3F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</w:p>
    <w:p w14:paraId="44689C85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9363710"/>
            <wp:effectExtent l="0" t="0" r="10160" b="8890"/>
            <wp:docPr id="115" name="图片 100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00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52DAF5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22522947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34872454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106" name="图片 104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4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460FAB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49D0F09A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6506747A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71244101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102" name="图片 108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8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461CD5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76AA51E6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59E86B9F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165403EF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109" name="图片 112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12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836616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6C7BC664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229CA8BC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65F82986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66690" cy="7019925"/>
            <wp:effectExtent l="0" t="0" r="10160" b="9525"/>
            <wp:docPr id="99" name="图片 116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16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EA47A1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4E888EA9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2CC2B7D7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400F1247">
      <w:pPr>
        <w:keepNext w:val="0"/>
        <w:keepLines w:val="0"/>
        <w:widowControl/>
        <w:suppressLineNumbers w:val="0"/>
        <w:shd w:val="clear" w:fill="FFFBD4"/>
        <w:wordWrap w:val="0"/>
        <w:spacing w:before="1080" w:beforeAutospacing="0" w:after="0" w:afterAutospacing="0" w:line="24" w:lineRule="atLeast"/>
        <w:ind w:left="0" w:right="0" w:firstLine="0"/>
        <w:jc w:val="left"/>
        <w:rPr>
          <w:rFonts w:hint="default"/>
          <w:i w:val="0"/>
          <w:iCs w:val="0"/>
          <w:caps w:val="0"/>
          <w:color w:val="343643"/>
          <w:spacing w:val="0"/>
          <w:sz w:val="20"/>
          <w:szCs w:val="20"/>
        </w:rPr>
      </w:pPr>
      <w:r>
        <w:rPr>
          <w:rFonts w:hint="eastAsia"/>
          <w:i w:val="0"/>
          <w:iCs w:val="0"/>
          <w:caps w:val="0"/>
          <w:color w:val="343643"/>
          <w:spacing w:val="0"/>
          <w:kern w:val="0"/>
          <w:sz w:val="20"/>
          <w:szCs w:val="20"/>
          <w:shd w:val="clear" w:fill="FFFBD4"/>
          <w:lang w:val="en-US" w:eastAsia="zh-CN" w:bidi="ar"/>
        </w:rPr>
        <w:t xml:space="preserve">    </w:t>
      </w:r>
      <w:r>
        <w:rPr>
          <w:rFonts w:hint="default"/>
          <w:i w:val="0"/>
          <w:iCs w:val="0"/>
          <w:caps w:val="0"/>
          <w:color w:val="343643"/>
          <w:spacing w:val="0"/>
          <w:kern w:val="0"/>
          <w:sz w:val="20"/>
          <w:szCs w:val="20"/>
          <w:shd w:val="clear" w:fill="FFFBD4"/>
          <w:lang w:val="en-US" w:eastAsia="zh-CN" w:bidi="ar"/>
        </w:rPr>
        <w:t>活动尾声，工作人员组织儿童、家长与志愿者共同合影留念，并将活动照片与视频剪辑成短视频，为后续宣传做好准备。现场还布置了作品展示区，孩子们手持自己制作的“胡须”和“超人爸爸文件夹”，在写有“不忘初心、牢记使命”的建筑前留下珍贵瞬间。</w:t>
      </w:r>
    </w:p>
    <w:p w14:paraId="4A5133E1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100" name="图片 120" descr="IMG_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20" descr="IMG_3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432172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113" name="图片 121" descr="IMG_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21" descr="IMG_3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7251AF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108" name="图片 122" descr="IMG_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22" descr="IMG_3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CEDF81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32" name="图片 123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23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9A9A0D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140" name="图片 124" descr="IMG_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24" descr="IMG_3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209658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141" name="图片 125" descr="IMG_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25" descr="IMG_3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0E427E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142" name="图片 126" descr="IMG_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26" descr="IMG_3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FC2FFE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30" name="图片 127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7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838C42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876300" cy="876300"/>
            <wp:effectExtent l="0" t="0" r="0" b="0"/>
            <wp:docPr id="125" name="图片 128" descr="IMG_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8" descr="IMG_3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13B09C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771650" cy="876300"/>
            <wp:effectExtent l="0" t="0" r="0" b="0"/>
            <wp:docPr id="138" name="图片 129" descr="IMG_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29" descr="IMG_3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114B07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1104900" cy="742950"/>
            <wp:effectExtent l="0" t="0" r="0" b="0"/>
            <wp:docPr id="137" name="图片 130" descr="IMG_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0" descr="IMG_3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2C73B7">
      <w:pPr>
        <w:keepNext w:val="0"/>
        <w:keepLines w:val="0"/>
        <w:widowControl/>
        <w:suppressLineNumbers w:val="0"/>
        <w:shd w:val="clear" w:fill="FFFBD4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BD4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23" name="图片 131" descr="简篇-于都县黄麟乡于阳村阳光驿站“以爱为名 炫父一夏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31" descr="简篇-于都县黄麟乡于阳村阳光驿站“以爱为名 炫父一夏”主题活动纪实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0FAE91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2A5E1CC1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74D34DDC">
      <w:pPr>
        <w:keepNext w:val="0"/>
        <w:keepLines w:val="0"/>
        <w:widowControl/>
        <w:suppressLineNumbers w:val="0"/>
        <w:shd w:val="clear" w:fill="F7FFB6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7FD413C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72"/>
          <w:szCs w:val="72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BD4"/>
        </w:rPr>
        <w:t>     </w:t>
      </w:r>
      <w:r>
        <w:rPr>
          <w:rFonts w:hint="default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  <w:shd w:val="clear" w:fill="FFFBD4"/>
        </w:rPr>
        <w:t>  本次活动通过互动游戏、手工创作与情感分享，不仅让孩子们更深刻地理解父爱，也为亲子间搭建了沟通桥梁。后续阳光驿站将持续整理活动资料，完善活动记录，并通过微信公众号、短视频等渠道扩大宣传，让更多人感受到乡村亲子活动的温暖力量。</w:t>
      </w:r>
    </w:p>
    <w:p w14:paraId="3057FB75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1CA4C497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41C7EA24">
      <w:pPr>
        <w:pStyle w:val="2"/>
        <w:keepNext w:val="0"/>
        <w:keepLines w:val="0"/>
        <w:widowControl/>
        <w:suppressLineNumbers w:val="0"/>
        <w:spacing w:before="1080" w:beforeAutospacing="0" w:after="0" w:afterAutospacing="0"/>
        <w:ind w:left="0" w:right="0"/>
        <w:rPr>
          <w:sz w:val="0"/>
          <w:szCs w:val="0"/>
        </w:rPr>
      </w:pP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F7FFB6"/>
        </w:rPr>
        <w:fldChar w:fldCharType="begin"/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F7FFB6"/>
        </w:rPr>
        <w:instrText xml:space="preserve"> HYPERLINK "https://www.jianpian.cn/p/main/template" </w:instrTex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F7FFB6"/>
        </w:rPr>
        <w:fldChar w:fldCharType="separate"/>
      </w:r>
      <w:r>
        <w:rPr>
          <w:rStyle w:val="6"/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F7FFB6"/>
        </w:rPr>
        <w:t>模板中心</w: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F7FFB6"/>
        </w:rPr>
        <w:fldChar w:fldCharType="end"/>
      </w:r>
      <w:r>
        <w:rPr>
          <w:i w:val="0"/>
          <w:iCs w:val="0"/>
          <w:caps w:val="0"/>
          <w:color w:val="000000"/>
          <w:spacing w:val="0"/>
          <w:sz w:val="0"/>
          <w:szCs w:val="0"/>
          <w:shd w:val="clear" w:fill="F7FFB6"/>
        </w:rPr>
        <w:t> </w: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F7FFB6"/>
        </w:rPr>
        <w:fldChar w:fldCharType="begin"/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F7FFB6"/>
        </w:rPr>
        <w:instrText xml:space="preserve"> HYPERLINK "https://www.jianpian.cn/p/main/peer" </w:instrTex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F7FFB6"/>
        </w:rPr>
        <w:fldChar w:fldCharType="separate"/>
      </w:r>
      <w:r>
        <w:rPr>
          <w:rStyle w:val="6"/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F7FFB6"/>
        </w:rPr>
        <w:t>同行文章</w: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F7FFB6"/>
        </w:rPr>
        <w:fldChar w:fldCharType="end"/>
      </w:r>
    </w:p>
    <w:p w14:paraId="201A8C32">
      <w:pPr>
        <w:keepNext w:val="0"/>
        <w:keepLines w:val="0"/>
        <w:widowControl/>
        <w:suppressLineNumbers w:val="0"/>
        <w:shd w:val="clear" w:fill="F7FFB6"/>
        <w:spacing w:before="0" w:beforeAutospacing="0" w:after="0" w:afterAutospacing="0"/>
        <w:ind w:left="0" w:right="0" w:firstLine="0"/>
        <w:jc w:val="left"/>
        <w:rPr>
          <w:rFonts w:ascii="PingFang SC" w:hAnsi="PingFang SC" w:eastAsia="PingFang SC" w:cs="PingFang SC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5269865" cy="594360"/>
            <wp:effectExtent l="0" t="0" r="6985" b="15240"/>
            <wp:docPr id="135" name="图片 138" descr="IMG_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8" descr="IMG_39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7CD87C">
      <w:pPr>
        <w:keepNext w:val="0"/>
        <w:keepLines w:val="0"/>
        <w:widowControl/>
        <w:suppressLineNumbers w:val="0"/>
        <w:shd w:val="clear" w:fill="F7FFB6"/>
        <w:spacing w:before="1080" w:beforeAutospacing="0" w:after="0" w:afterAutospacing="0"/>
        <w:ind w:left="0" w:right="0" w:firstLine="0"/>
        <w:jc w:val="left"/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PingFang SC" w:hAnsi="PingFang SC" w:eastAsia="PingFang SC" w:cs="PingFang SC"/>
          <w:b/>
          <w:bCs/>
          <w:i w:val="0"/>
          <w:iCs w:val="0"/>
          <w:caps w:val="0"/>
          <w:color w:val="FFFFFF"/>
          <w:spacing w:val="0"/>
          <w:kern w:val="0"/>
          <w:sz w:val="37"/>
          <w:szCs w:val="37"/>
          <w:bdr w:val="none" w:color="auto" w:sz="0" w:space="0"/>
          <w:shd w:val="clear" w:fill="F7FFB6"/>
          <w:lang w:val="en-US" w:eastAsia="zh-CN" w:bidi="ar"/>
        </w:rPr>
        <w:t>文章排版神器，排版省时省力，专业效果秒出！</w:t>
      </w:r>
    </w:p>
    <w:p w14:paraId="60B1BA8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E297"/>
        <w:spacing w:before="0" w:beforeAutospacing="0" w:after="0" w:afterAutospacing="0" w:line="450" w:lineRule="atLeast"/>
        <w:ind w:left="180" w:right="0"/>
        <w:jc w:val="center"/>
        <w:rPr>
          <w:color w:val="2051FF"/>
        </w:rPr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2051FF"/>
          <w:spacing w:val="0"/>
          <w:sz w:val="21"/>
          <w:szCs w:val="21"/>
          <w:bdr w:val="none" w:color="auto" w:sz="0" w:space="0"/>
          <w:shd w:val="clear" w:fill="FFE297"/>
        </w:rPr>
        <w:t>马上体验</w:t>
      </w:r>
    </w:p>
    <w:p w14:paraId="74FAE06C">
      <w:pPr>
        <w:keepNext w:val="0"/>
        <w:keepLines w:val="0"/>
        <w:widowControl/>
        <w:suppressLineNumbers w:val="0"/>
        <w:spacing w:before="1080" w:beforeAutospacing="0" w:after="0" w:afterAutospacing="0"/>
        <w:ind w:left="0" w:right="0"/>
        <w:jc w:val="left"/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7FFB6"/>
          <w:lang w:val="en-US" w:eastAsia="zh-CN" w:bidi="ar"/>
        </w:rPr>
        <w:drawing>
          <wp:inline distT="0" distB="0" distL="114300" distR="114300">
            <wp:extent cx="5267960" cy="509905"/>
            <wp:effectExtent l="0" t="0" r="8890" b="4445"/>
            <wp:docPr id="128" name="图片 140" descr="IMG_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40" descr="IMG_39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1E3F9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60" w:beforeAutospacing="0" w:after="360" w:afterAutospacing="0" w:line="420" w:lineRule="atLeast"/>
        <w:ind w:left="0" w:right="-3750" w:firstLine="0"/>
        <w:jc w:val="left"/>
        <w:rPr>
          <w:rFonts w:hint="default" w:ascii="PingFang SC" w:hAnsi="PingFang SC" w:eastAsia="PingFang SC" w:cs="PingFang SC"/>
          <w:b/>
          <w:bCs/>
          <w:i w:val="0"/>
          <w:iCs w:val="0"/>
          <w:caps w:val="0"/>
          <w:color w:val="343643"/>
          <w:spacing w:val="0"/>
          <w:sz w:val="30"/>
          <w:szCs w:val="30"/>
        </w:rPr>
      </w:pPr>
      <w:r>
        <w:rPr>
          <w:rFonts w:hint="default" w:ascii="PingFang SC" w:hAnsi="PingFang SC" w:eastAsia="PingFang SC" w:cs="PingFang SC"/>
          <w:b/>
          <w:bCs/>
          <w:i w:val="0"/>
          <w:iCs w:val="0"/>
          <w:caps w:val="0"/>
          <w:color w:val="343643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t>于都县黄麟乡于阳村阳光驿站“以爱为名 炫父一夏”主题活动纪实</w:t>
      </w:r>
    </w:p>
    <w:p w14:paraId="54C9AD0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-3750"/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写同款</w:t>
      </w:r>
    </w:p>
    <w:p w14:paraId="490C98AA">
      <w:pPr>
        <w:keepNext w:val="0"/>
        <w:keepLines w:val="0"/>
        <w:widowControl/>
        <w:suppressLineNumbers w:val="0"/>
        <w:shd w:val="clear" w:fill="FFFFFF"/>
        <w:spacing w:before="1080" w:beforeAutospacing="0" w:after="0" w:afterAutospacing="0"/>
        <w:ind w:left="0" w:right="-2430" w:firstLine="0"/>
        <w:jc w:val="left"/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952500" cy="952500"/>
            <wp:effectExtent l="0" t="0" r="0" b="0"/>
            <wp:docPr id="136" name="图片 141" descr="IMG_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41" descr="IMG_39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C04C9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60" w:beforeAutospacing="0" w:after="0" w:afterAutospacing="0" w:line="300" w:lineRule="atLeast"/>
        <w:ind w:left="0" w:right="-2430"/>
        <w:jc w:val="center"/>
        <w:rPr>
          <w:color w:val="343643"/>
          <w:sz w:val="21"/>
          <w:szCs w:val="21"/>
        </w:rPr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343643"/>
          <w:spacing w:val="0"/>
          <w:sz w:val="21"/>
          <w:szCs w:val="21"/>
          <w:bdr w:val="none" w:color="auto" w:sz="0" w:space="0"/>
          <w:shd w:val="clear" w:fill="FFFFFF"/>
        </w:rPr>
        <w:t>微信扫码转发或浏览</w:t>
      </w:r>
    </w:p>
    <w:p w14:paraId="71328918">
      <w:pPr>
        <w:keepNext w:val="0"/>
        <w:keepLines w:val="0"/>
        <w:widowControl/>
        <w:suppressLineNumbers w:val="0"/>
        <w:spacing w:before="1080" w:beforeAutospacing="0" w:after="0" w:afterAutospacing="0"/>
        <w:ind w:left="0" w:right="-2430"/>
        <w:jc w:val="left"/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71500" cy="571500"/>
            <wp:effectExtent l="0" t="0" r="0" b="0"/>
            <wp:docPr id="127" name="图片 142" descr="IMG_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42" descr="IMG_39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7D464B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【简篇】</w:t>
      </w:r>
      <w:bookmarkStart w:id="0" w:name="_GoBack"/>
      <w:r>
        <w:rPr>
          <w:rFonts w:hint="eastAsia"/>
          <w:sz w:val="24"/>
          <w:szCs w:val="32"/>
        </w:rPr>
        <w:t>于都县黄麟乡于阳村阳光驿站“以爱为名 炫父一夏”主题活动</w:t>
      </w:r>
      <w:bookmarkEnd w:id="0"/>
      <w:r>
        <w:rPr>
          <w:rFonts w:hint="eastAsia"/>
          <w:sz w:val="24"/>
          <w:szCs w:val="32"/>
        </w:rPr>
        <w:t>纪实 https://www.jianpian.cn/a/1elp2a03?sc=c_ad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982C97"/>
    <w:rsid w:val="0698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webp"/><Relationship Id="rId32" Type="http://schemas.openxmlformats.org/officeDocument/2006/relationships/image" Target="media/image29.webp"/><Relationship Id="rId31" Type="http://schemas.openxmlformats.org/officeDocument/2006/relationships/image" Target="media/image28.webp"/><Relationship Id="rId30" Type="http://schemas.openxmlformats.org/officeDocument/2006/relationships/image" Target="media/image27.webp"/><Relationship Id="rId3" Type="http://schemas.openxmlformats.org/officeDocument/2006/relationships/theme" Target="theme/theme1.xml"/><Relationship Id="rId29" Type="http://schemas.openxmlformats.org/officeDocument/2006/relationships/image" Target="media/image26.webp"/><Relationship Id="rId28" Type="http://schemas.openxmlformats.org/officeDocument/2006/relationships/image" Target="media/image25.webp"/><Relationship Id="rId27" Type="http://schemas.openxmlformats.org/officeDocument/2006/relationships/image" Target="media/image24.webp"/><Relationship Id="rId26" Type="http://schemas.openxmlformats.org/officeDocument/2006/relationships/image" Target="media/image23.webp"/><Relationship Id="rId25" Type="http://schemas.openxmlformats.org/officeDocument/2006/relationships/image" Target="media/image22.webp"/><Relationship Id="rId24" Type="http://schemas.openxmlformats.org/officeDocument/2006/relationships/image" Target="media/image21.webp"/><Relationship Id="rId23" Type="http://schemas.openxmlformats.org/officeDocument/2006/relationships/image" Target="media/image20.webp"/><Relationship Id="rId22" Type="http://schemas.openxmlformats.org/officeDocument/2006/relationships/image" Target="media/image19.webp"/><Relationship Id="rId21" Type="http://schemas.openxmlformats.org/officeDocument/2006/relationships/image" Target="media/image18.webp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2025-07-10T09:36:00Z</dcterms:created>
  <dc:creator>于阳农资服务部</dc:creator>
  <cp:lastModifiedBy>于阳农资服务部</cp:lastModifiedBy>
  <cp:lastPrinted>2025-07-10T09:36:37Z</cp:lastPrinted>
  <dcterms:modified xsi:type="dcterms:W3CDTF">2025-07-10T09:50:27Z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A2DD5DB263C247749C308E53317C4E17_11</vt:lpwstr>
  </property>
  <property fmtid="{D5CDD505-2E9C-101B-9397-08002B2CF9AE}" pid="4" name="KSOTemplateDocerSaveRecord">
    <vt:lpwstr>eyJoZGlkIjoiZGFjZTNjYTdkZTFhNWRjN2M4MGJhNWJiNmRiYjQ0OWMiLCJ1c2VySWQiOiIzOTY3NzMwNTQifQ==</vt:lpwstr>
  </property>
</Properties>
</file>