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394D15">
      <w:pPr>
        <w:jc w:val="center"/>
        <w:rPr>
          <w:rFonts w:ascii="MicrosoftYaHei" w:hAnsi="MicrosoftYaHei" w:eastAsia="MicrosoftYaHei" w:cs="MicrosoftYaHei"/>
          <w:b w:val="0"/>
          <w:bCs w:val="0"/>
          <w:color w:val="006843"/>
          <w:sz w:val="36"/>
          <w:szCs w:val="36"/>
        </w:rPr>
      </w:pPr>
      <w:r>
        <w:rPr>
          <w:rFonts w:ascii="MicrosoftYaHei" w:hAnsi="MicrosoftYaHei" w:eastAsia="MicrosoftYaHei" w:cs="MicrosoftYaHei"/>
          <w:b w:val="0"/>
          <w:bCs w:val="0"/>
          <w:color w:val="006843"/>
          <w:sz w:val="36"/>
          <w:szCs w:val="36"/>
        </w:rPr>
        <w:t>崇义县思顺乡思顺</w:t>
      </w:r>
      <w:bookmarkStart w:id="0" w:name="_GoBack"/>
      <w:bookmarkEnd w:id="0"/>
      <w:r>
        <w:rPr>
          <w:rFonts w:ascii="MicrosoftYaHei" w:hAnsi="MicrosoftYaHei" w:eastAsia="MicrosoftYaHei" w:cs="MicrosoftYaHei"/>
          <w:b w:val="0"/>
          <w:bCs w:val="0"/>
          <w:color w:val="006843"/>
          <w:sz w:val="36"/>
          <w:szCs w:val="36"/>
        </w:rPr>
        <w:t>村阳光驿站开展“春日寻趣 共赴暖阳”户外主 题活动</w:t>
      </w:r>
    </w:p>
    <w:p w14:paraId="33DD7C4B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eastAsia="zh-CN"/>
        </w:rPr>
      </w:pPr>
      <w:r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  <w:t>春天是大自然万物复苏的季节，也是孩子们最喜欢的时候。为了让孩子们近距 离感受春天的美丽及感受集体探索的兴趣，思顺 村阳光驿站开展“春日寻趣 共赴 暖阳”活动</w:t>
      </w:r>
      <w:r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eastAsia="zh-CN"/>
        </w:rPr>
        <w:t>。</w:t>
      </w:r>
    </w:p>
    <w:p w14:paraId="3081E3B5">
      <w:pPr>
        <w:ind w:firstLine="42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-836930</wp:posOffset>
            </wp:positionH>
            <wp:positionV relativeFrom="paragraph">
              <wp:posOffset>135890</wp:posOffset>
            </wp:positionV>
            <wp:extent cx="6570980" cy="4773295"/>
            <wp:effectExtent l="0" t="0" r="1270" b="8255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  <w:t xml:space="preserve">                                                         </w:t>
      </w:r>
    </w:p>
    <w:p w14:paraId="4458628A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726B383C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17974AF2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3171C973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60C1E73C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636C8A14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451C1BC5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41C2F602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51A2346C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4E5A0A82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1629868A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024DE36E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  <w:r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  <w:t xml:space="preserve"> </w:t>
      </w:r>
    </w:p>
    <w:p w14:paraId="30CBCE35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6B80A3E7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13791150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734BF8A6">
      <w:pPr>
        <w:spacing w:before="107" w:line="229" w:lineRule="auto"/>
        <w:ind w:left="863"/>
        <w:rPr>
          <w:rFonts w:ascii="微软雅黑" w:hAnsi="微软雅黑" w:eastAsia="微软雅黑" w:cs="微软雅黑"/>
          <w:sz w:val="25"/>
          <w:szCs w:val="25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384810</wp:posOffset>
            </wp:positionV>
            <wp:extent cx="5901055" cy="3458210"/>
            <wp:effectExtent l="0" t="0" r="4445" b="889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06333"/>
          <w:spacing w:val="8"/>
          <w:sz w:val="25"/>
          <w:szCs w:val="25"/>
        </w:rPr>
        <w:t>春风不燥</w:t>
      </w:r>
      <w:r>
        <w:rPr>
          <w:rFonts w:ascii="Segoe UI Symbol" w:hAnsi="Segoe UI Symbol" w:eastAsia="Segoe UI Symbol" w:cs="Segoe UI Symbol"/>
          <w:color w:val="006333"/>
          <w:spacing w:val="8"/>
          <w:sz w:val="25"/>
          <w:szCs w:val="25"/>
        </w:rPr>
        <w:t>☘</w:t>
      </w:r>
      <w:r>
        <w:rPr>
          <w:rFonts w:ascii="微软雅黑" w:hAnsi="微软雅黑" w:eastAsia="微软雅黑" w:cs="微软雅黑"/>
          <w:color w:val="006333"/>
          <w:spacing w:val="8"/>
          <w:sz w:val="25"/>
          <w:szCs w:val="25"/>
        </w:rPr>
        <w:t>春意正当时</w:t>
      </w:r>
      <w:r>
        <w:rPr>
          <w:rFonts w:ascii="微软雅黑" w:hAnsi="微软雅黑" w:eastAsia="微软雅黑" w:cs="微软雅黑"/>
          <w:color w:val="006333"/>
          <w:spacing w:val="4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06333"/>
          <w:spacing w:val="8"/>
          <w:sz w:val="25"/>
          <w:szCs w:val="25"/>
        </w:rPr>
        <w:t>蕟不负好时光</w:t>
      </w:r>
      <w:r>
        <w:rPr>
          <w:rFonts w:ascii="Segoe UI Symbol" w:hAnsi="Segoe UI Symbol" w:eastAsia="Segoe UI Symbol" w:cs="Segoe UI Symbol"/>
          <w:color w:val="006333"/>
          <w:spacing w:val="8"/>
          <w:sz w:val="25"/>
          <w:szCs w:val="25"/>
        </w:rPr>
        <w:t>☀</w:t>
      </w:r>
      <w:r>
        <w:rPr>
          <w:rFonts w:ascii="微软雅黑" w:hAnsi="微软雅黑" w:eastAsia="微软雅黑" w:cs="微软雅黑"/>
          <w:color w:val="006333"/>
          <w:spacing w:val="8"/>
          <w:sz w:val="25"/>
          <w:szCs w:val="25"/>
        </w:rPr>
        <w:t>我们出发啦！</w:t>
      </w:r>
    </w:p>
    <w:p w14:paraId="39D430A7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  <w:r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  <w:t xml:space="preserve">                                                                        </w:t>
      </w:r>
    </w:p>
    <w:p w14:paraId="28348A95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06702DBD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0A9CAB2A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408A2E55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2E650EB0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6886B6CF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005B93D2">
      <w:pPr>
        <w:ind w:firstLine="500" w:firstLineChars="200"/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623AEFF6">
      <w:pPr>
        <w:jc w:val="left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2DF6ED44">
      <w:pPr>
        <w:spacing w:before="107" w:line="229" w:lineRule="auto"/>
        <w:ind w:left="911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06333"/>
          <w:spacing w:val="9"/>
          <w:sz w:val="25"/>
          <w:szCs w:val="25"/>
        </w:rPr>
        <w:t>寻找春天的脚印，感受大自然清晰！</w:t>
      </w:r>
    </w:p>
    <w:p w14:paraId="79FF9305">
      <w:pPr>
        <w:spacing w:before="41" w:line="187" w:lineRule="auto"/>
        <w:ind w:left="831"/>
        <w:rPr>
          <w:rFonts w:ascii="微软雅黑" w:hAnsi="微软雅黑" w:eastAsia="微软雅黑" w:cs="微软雅黑"/>
          <w:color w:val="006333"/>
          <w:spacing w:val="8"/>
          <w:sz w:val="25"/>
          <w:szCs w:val="25"/>
        </w:rPr>
      </w:pPr>
      <w:r>
        <w:rPr>
          <w:rFonts w:ascii="微软雅黑" w:hAnsi="微软雅黑" w:eastAsia="微软雅黑" w:cs="微软雅黑"/>
          <w:color w:val="006333"/>
          <w:spacing w:val="8"/>
          <w:sz w:val="25"/>
          <w:szCs w:val="25"/>
        </w:rPr>
        <w:t>小朋友们去春天里耍耍，一起去探索春天的美景。</w:t>
      </w:r>
    </w:p>
    <w:p w14:paraId="350EE57B">
      <w:pPr>
        <w:spacing w:before="41" w:line="187" w:lineRule="auto"/>
        <w:rPr>
          <w:rFonts w:hint="eastAsia" w:ascii="微软雅黑" w:hAnsi="微软雅黑" w:eastAsia="微软雅黑" w:cs="微软雅黑"/>
          <w:color w:val="006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color w:val="006333"/>
          <w:spacing w:val="8"/>
          <w:sz w:val="25"/>
          <w:szCs w:val="25"/>
          <w:lang w:eastAsia="zh-CN"/>
        </w:rPr>
        <w:drawing>
          <wp:inline distT="0" distB="0" distL="114300" distR="114300">
            <wp:extent cx="5483225" cy="3667125"/>
            <wp:effectExtent l="0" t="0" r="3175" b="9525"/>
            <wp:docPr id="16" name="图片 16" descr="579e4343b0c28231f0b461ecf6dc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79e4343b0c28231f0b461ecf6dc7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04C4">
      <w:pPr>
        <w:jc w:val="center"/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</w:pPr>
      <w:r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  <w:t>“扎”一束童年</w:t>
      </w:r>
    </w:p>
    <w:p w14:paraId="4E8CEB42">
      <w:pPr>
        <w:jc w:val="center"/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</w:pPr>
      <w:r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  <w:t>“染”一抹快乐</w:t>
      </w:r>
    </w:p>
    <w:p w14:paraId="243958B4">
      <w:pPr>
        <w:jc w:val="center"/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eastAsia="zh-CN"/>
        </w:rPr>
      </w:pPr>
      <w:r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  <w:t xml:space="preserve"> </w:t>
      </w:r>
      <w:r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  <w:t>让孩子们在优秀的传统文化里，浸润、滋养</w:t>
      </w:r>
      <w:r>
        <w:rPr>
          <w:rFonts w:ascii="SegoeUISymbol" w:hAnsi="SegoeUISymbol" w:eastAsia="SegoeUISymbol" w:cs="SegoeUISymbol"/>
          <w:b w:val="0"/>
          <w:bCs w:val="0"/>
          <w:color w:val="006333"/>
          <w:sz w:val="25"/>
          <w:szCs w:val="25"/>
        </w:rPr>
        <w:t>??</w:t>
      </w:r>
      <w:r>
        <w:rPr>
          <w:rFonts w:hint="default" w:ascii="MicrosoftYaHei" w:hAnsi="MicrosoftYaHei" w:eastAsia="MicrosoftYaHei" w:cs="MicrosoftYaHei"/>
          <w:b w:val="0"/>
          <w:bCs w:val="0"/>
          <w:color w:val="006333"/>
          <w:sz w:val="25"/>
          <w:szCs w:val="25"/>
        </w:rPr>
        <w:t>感受优秀传统文化的独特魅力</w:t>
      </w:r>
      <w:r>
        <w:rPr>
          <w:rFonts w:hint="eastAsia" w:ascii="MicrosoftYaHei" w:hAnsi="MicrosoftYaHei" w:eastAsia="宋体" w:cs="MicrosoftYaHei"/>
          <w:b w:val="0"/>
          <w:bCs w:val="0"/>
          <w:color w:val="006333"/>
          <w:sz w:val="25"/>
          <w:szCs w:val="25"/>
          <w:lang w:eastAsia="zh-CN"/>
        </w:rPr>
        <w:t>。</w:t>
      </w:r>
    </w:p>
    <w:p w14:paraId="0E4177CB">
      <w:pPr>
        <w:jc w:val="center"/>
        <w:rPr>
          <w:rFonts w:hint="default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  <w:r>
        <w:rPr>
          <w:rFonts w:hint="default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  <w:drawing>
          <wp:inline distT="0" distB="0" distL="114300" distR="114300">
            <wp:extent cx="5107940" cy="3711575"/>
            <wp:effectExtent l="0" t="0" r="16510" b="3175"/>
            <wp:docPr id="17" name="图片 17" descr="06148519a59ed3a81f88be36c6c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6148519a59ed3a81f88be36c6c14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4FC3">
      <w:pPr>
        <w:jc w:val="center"/>
        <w:rPr>
          <w:rFonts w:hint="default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  <w:r>
        <w:rPr>
          <w:rFonts w:hint="default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  <w:drawing>
          <wp:inline distT="0" distB="0" distL="114300" distR="114300">
            <wp:extent cx="5266690" cy="3338830"/>
            <wp:effectExtent l="0" t="0" r="10160" b="13970"/>
            <wp:docPr id="18" name="图片 18" descr="0ea3db9cc16a613262dc0553894e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ea3db9cc16a613262dc0553894e2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8A0E">
      <w:pPr>
        <w:jc w:val="center"/>
        <w:rPr>
          <w:rFonts w:hint="default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0BFA0E92">
      <w:pPr>
        <w:jc w:val="center"/>
        <w:rPr>
          <w:rFonts w:hint="default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</w:pPr>
      <w:r>
        <w:rPr>
          <w:rFonts w:hint="default" w:ascii="MicrosoftYaHei" w:hAnsi="MicrosoftYaHei" w:eastAsia="宋体" w:cs="MicrosoftYaHei"/>
          <w:b w:val="0"/>
          <w:bCs w:val="0"/>
          <w:color w:val="006333"/>
          <w:sz w:val="25"/>
          <w:szCs w:val="25"/>
          <w:lang w:val="en-US" w:eastAsia="zh-CN"/>
        </w:rPr>
        <w:drawing>
          <wp:inline distT="0" distB="0" distL="114300" distR="114300">
            <wp:extent cx="5266690" cy="5266690"/>
            <wp:effectExtent l="0" t="0" r="10160" b="10160"/>
            <wp:docPr id="19" name="图片 19" descr="d27bef0c6742b18f6fcf456682ed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27bef0c6742b18f6fcf456682ed06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6118">
      <w:pPr>
        <w:jc w:val="center"/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</w:pPr>
    </w:p>
    <w:p w14:paraId="756B4E70">
      <w:pPr>
        <w:jc w:val="center"/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</w:pPr>
    </w:p>
    <w:p w14:paraId="78EBCF42">
      <w:pPr>
        <w:jc w:val="center"/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</w:pPr>
    </w:p>
    <w:p w14:paraId="0535B409">
      <w:pPr>
        <w:jc w:val="center"/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</w:pPr>
    </w:p>
    <w:p w14:paraId="5ED494FD">
      <w:pPr>
        <w:jc w:val="center"/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</w:pPr>
    </w:p>
    <w:p w14:paraId="4B673FF7">
      <w:pPr>
        <w:jc w:val="center"/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</w:pPr>
    </w:p>
    <w:p w14:paraId="7C074C4C">
      <w:pPr>
        <w:jc w:val="center"/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</w:pPr>
    </w:p>
    <w:p w14:paraId="75B9F51A">
      <w:pPr>
        <w:jc w:val="center"/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</w:pPr>
    </w:p>
    <w:p w14:paraId="09FBBF53">
      <w:pPr>
        <w:jc w:val="center"/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</w:pPr>
    </w:p>
    <w:p w14:paraId="3853BD52">
      <w:pPr>
        <w:ind w:firstLine="500"/>
        <w:jc w:val="left"/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</w:pPr>
      <w:r>
        <w:rPr>
          <w:rFonts w:ascii="MicrosoftYaHei" w:hAnsi="MicrosoftYaHei" w:eastAsia="MicrosoftYaHei" w:cs="MicrosoftYaHei"/>
          <w:b w:val="0"/>
          <w:bCs w:val="0"/>
          <w:color w:val="006333"/>
          <w:sz w:val="25"/>
          <w:szCs w:val="25"/>
        </w:rPr>
        <w:t>这次活动不仅让孩子们欢乐畅玩，还丰富了他们的知识和体验，培养了他们对大自然的热爱和保护意识。同时，孩子们也感受到了集体生活的快乐和团结的力 量。让孩子们在快乐中成长，探索自然，开拓视野，丰富自己的童年记忆。让我们 一起期待下一次的精彩体验吧！</w:t>
      </w:r>
    </w:p>
    <w:p w14:paraId="200D98FC">
      <w:pPr>
        <w:ind w:firstLine="500"/>
        <w:jc w:val="left"/>
        <w:rPr>
          <w:rFonts w:hint="eastAsia" w:ascii="MicrosoftYaHei" w:hAnsi="MicrosoftYaHei" w:eastAsia="MicrosoftYaHei" w:cs="MicrosoftYaHei"/>
          <w:b w:val="0"/>
          <w:bCs w:val="0"/>
          <w:color w:val="006333"/>
          <w:sz w:val="25"/>
          <w:szCs w:val="25"/>
          <w:lang w:val="en-US" w:eastAsia="zh-CN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144145</wp:posOffset>
            </wp:positionV>
            <wp:extent cx="5753735" cy="3456940"/>
            <wp:effectExtent l="0" t="0" r="18415" b="1016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icrosoftYaHei" w:hAnsi="MicrosoftYaHei" w:eastAsia="MicrosoftYaHei" w:cs="MicrosoftYaHei"/>
          <w:b w:val="0"/>
          <w:bCs w:val="0"/>
          <w:color w:val="006333"/>
          <w:sz w:val="25"/>
          <w:szCs w:val="25"/>
          <w:lang w:val="en-US" w:eastAsia="zh-CN"/>
        </w:rPr>
        <w:t xml:space="preserve">                                                                              </w:t>
      </w:r>
    </w:p>
    <w:p w14:paraId="29740B7E">
      <w:pPr>
        <w:ind w:firstLine="500"/>
        <w:jc w:val="left"/>
        <w:rPr>
          <w:rFonts w:hint="eastAsia" w:ascii="MicrosoftYaHei" w:hAnsi="MicrosoftYaHei" w:eastAsia="MicrosoftYaHei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519AFB27">
      <w:pPr>
        <w:ind w:firstLine="500"/>
        <w:jc w:val="left"/>
        <w:rPr>
          <w:rFonts w:hint="eastAsia" w:ascii="MicrosoftYaHei" w:hAnsi="MicrosoftYaHei" w:eastAsia="MicrosoftYaHei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2F568F4C">
      <w:pPr>
        <w:ind w:firstLine="500"/>
        <w:jc w:val="left"/>
        <w:rPr>
          <w:rFonts w:hint="eastAsia" w:ascii="MicrosoftYaHei" w:hAnsi="MicrosoftYaHei" w:eastAsia="MicrosoftYaHei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723BCDA0">
      <w:pPr>
        <w:ind w:firstLine="500"/>
        <w:jc w:val="left"/>
        <w:rPr>
          <w:rFonts w:hint="eastAsia" w:ascii="MicrosoftYaHei" w:hAnsi="MicrosoftYaHei" w:eastAsia="MicrosoftYaHei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3E5952F7">
      <w:pPr>
        <w:ind w:firstLine="500"/>
        <w:jc w:val="left"/>
        <w:rPr>
          <w:rFonts w:hint="eastAsia" w:ascii="MicrosoftYaHei" w:hAnsi="MicrosoftYaHei" w:eastAsia="MicrosoftYaHei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0B81AE04">
      <w:pPr>
        <w:ind w:firstLine="500"/>
        <w:jc w:val="left"/>
        <w:rPr>
          <w:rFonts w:hint="eastAsia" w:ascii="MicrosoftYaHei" w:hAnsi="MicrosoftYaHei" w:eastAsia="MicrosoftYaHei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032175FF">
      <w:pPr>
        <w:ind w:firstLine="500"/>
        <w:jc w:val="left"/>
        <w:rPr>
          <w:rFonts w:hint="eastAsia" w:ascii="MicrosoftYaHei" w:hAnsi="MicrosoftYaHei" w:eastAsia="MicrosoftYaHei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565FFB5E">
      <w:pPr>
        <w:ind w:firstLine="500"/>
        <w:jc w:val="left"/>
        <w:rPr>
          <w:rFonts w:hint="eastAsia" w:ascii="MicrosoftYaHei" w:hAnsi="MicrosoftYaHei" w:eastAsia="MicrosoftYaHei" w:cs="MicrosoftYaHei"/>
          <w:b w:val="0"/>
          <w:bCs w:val="0"/>
          <w:color w:val="006333"/>
          <w:sz w:val="25"/>
          <w:szCs w:val="25"/>
          <w:lang w:val="en-US" w:eastAsia="zh-CN"/>
        </w:rPr>
      </w:pPr>
    </w:p>
    <w:p w14:paraId="67199D03">
      <w:pPr>
        <w:jc w:val="left"/>
        <w:rPr>
          <w:rFonts w:hint="default" w:ascii="MicrosoftYaHei" w:hAnsi="MicrosoftYaHei" w:eastAsia="MicrosoftYaHei" w:cs="MicrosoftYaHei"/>
          <w:b w:val="0"/>
          <w:bCs w:val="0"/>
          <w:color w:val="006333"/>
          <w:sz w:val="25"/>
          <w:szCs w:val="25"/>
          <w:lang w:val="en-US" w:eastAsia="zh-CN"/>
        </w:rPr>
      </w:pPr>
      <w:r>
        <w:rPr>
          <w:rFonts w:hint="default" w:ascii="MicrosoftYaHei" w:hAnsi="MicrosoftYaHei" w:eastAsia="MicrosoftYaHei" w:cs="MicrosoftYaHei"/>
          <w:b w:val="0"/>
          <w:bCs w:val="0"/>
          <w:color w:val="006333"/>
          <w:sz w:val="25"/>
          <w:szCs w:val="25"/>
          <w:lang w:val="en-US" w:eastAsia="zh-CN"/>
        </w:rPr>
        <w:drawing>
          <wp:inline distT="0" distB="0" distL="114300" distR="114300">
            <wp:extent cx="3351530" cy="5673090"/>
            <wp:effectExtent l="0" t="0" r="3810" b="1270"/>
            <wp:docPr id="1" name="图片 1" descr="25bcf75e545e2c02ce6dbb068a21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bcf75e545e2c02ce6dbb068a216d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51530" cy="56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YaHe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egoeUISymbo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84D56"/>
    <w:rsid w:val="09E83A5A"/>
    <w:rsid w:val="2C41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334</Words>
  <Characters>335</Characters>
  <Lines>0</Lines>
  <Paragraphs>0</Paragraphs>
  <TotalTime>1</TotalTime>
  <ScaleCrop>false</ScaleCrop>
  <LinksUpToDate>false</LinksUpToDate>
  <CharactersWithSpaces>554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Administrator.BF-20190110RWZS</dc:creator>
  <cp:lastModifiedBy>I love you 艳</cp:lastModifiedBy>
  <dcterms:modified xsi:type="dcterms:W3CDTF">2025-03-31T09:24:16Z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eyJoZGlkIjoiOTI3MmE5YTI1MzIxZDc5Nzc4YTU5ZGZhOWU5ZDgzNzEiLCJ1c2VySWQiOiI3ODY4ODgyNTMifQ==</vt:lpwstr>
  </property>
  <property fmtid="{D5CDD505-2E9C-101B-9397-08002B2CF9AE}" pid="4" name="ICV">
    <vt:lpwstr>B17A3B70101E431097A022F37D0A1323_12</vt:lpwstr>
  </property>
</Properties>
</file>